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E8" w:rsidRDefault="009536E8" w:rsidP="009536E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spacing w:val="-12"/>
          <w:kern w:val="36"/>
          <w:sz w:val="24"/>
          <w:szCs w:val="24"/>
        </w:rPr>
      </w:pPr>
      <w:r w:rsidRPr="009536E8">
        <w:rPr>
          <w:rFonts w:ascii="inherit" w:eastAsia="Times New Roman" w:hAnsi="inherit" w:cs="Times New Roman"/>
          <w:b/>
          <w:bCs/>
          <w:spacing w:val="-12"/>
          <w:kern w:val="36"/>
          <w:sz w:val="24"/>
          <w:szCs w:val="24"/>
        </w:rPr>
        <w:fldChar w:fldCharType="begin"/>
      </w:r>
      <w:r w:rsidRPr="009536E8">
        <w:rPr>
          <w:rFonts w:ascii="inherit" w:eastAsia="Times New Roman" w:hAnsi="inherit" w:cs="Times New Roman"/>
          <w:b/>
          <w:bCs/>
          <w:spacing w:val="-12"/>
          <w:kern w:val="36"/>
          <w:sz w:val="24"/>
          <w:szCs w:val="24"/>
        </w:rPr>
        <w:instrText xml:space="preserve"> HYPERLINK "http://lebpu.ru/edinyj-proforientacionnyj-urok/" </w:instrText>
      </w:r>
      <w:r w:rsidRPr="009536E8">
        <w:rPr>
          <w:rFonts w:ascii="inherit" w:eastAsia="Times New Roman" w:hAnsi="inherit" w:cs="Times New Roman"/>
          <w:b/>
          <w:bCs/>
          <w:spacing w:val="-12"/>
          <w:kern w:val="36"/>
          <w:sz w:val="24"/>
          <w:szCs w:val="24"/>
        </w:rPr>
        <w:fldChar w:fldCharType="separate"/>
      </w:r>
      <w:r w:rsidRPr="009536E8">
        <w:rPr>
          <w:rFonts w:ascii="inherit" w:eastAsia="Times New Roman" w:hAnsi="inherit" w:cs="Times New Roman"/>
          <w:b/>
          <w:bCs/>
          <w:color w:val="404040"/>
          <w:spacing w:val="-12"/>
          <w:kern w:val="36"/>
          <w:sz w:val="24"/>
        </w:rPr>
        <w:t xml:space="preserve">Единый </w:t>
      </w:r>
      <w:proofErr w:type="spellStart"/>
      <w:r w:rsidRPr="009536E8">
        <w:rPr>
          <w:rFonts w:ascii="inherit" w:eastAsia="Times New Roman" w:hAnsi="inherit" w:cs="Times New Roman"/>
          <w:b/>
          <w:bCs/>
          <w:color w:val="404040"/>
          <w:spacing w:val="-12"/>
          <w:kern w:val="36"/>
          <w:sz w:val="24"/>
        </w:rPr>
        <w:t>профориентационный</w:t>
      </w:r>
      <w:proofErr w:type="spellEnd"/>
      <w:r w:rsidRPr="009536E8">
        <w:rPr>
          <w:rFonts w:ascii="inherit" w:eastAsia="Times New Roman" w:hAnsi="inherit" w:cs="Times New Roman"/>
          <w:b/>
          <w:bCs/>
          <w:color w:val="404040"/>
          <w:spacing w:val="-12"/>
          <w:kern w:val="36"/>
          <w:sz w:val="24"/>
        </w:rPr>
        <w:t xml:space="preserve"> урок</w:t>
      </w:r>
      <w:r w:rsidRPr="009536E8">
        <w:rPr>
          <w:rFonts w:ascii="inherit" w:eastAsia="Times New Roman" w:hAnsi="inherit" w:cs="Times New Roman"/>
          <w:b/>
          <w:bCs/>
          <w:spacing w:val="-12"/>
          <w:kern w:val="36"/>
          <w:sz w:val="24"/>
          <w:szCs w:val="24"/>
        </w:rPr>
        <w:fldChar w:fldCharType="end"/>
      </w:r>
    </w:p>
    <w:p w:rsidR="009536E8" w:rsidRPr="009536E8" w:rsidRDefault="009536E8" w:rsidP="009536E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spacing w:val="-12"/>
          <w:kern w:val="36"/>
          <w:sz w:val="24"/>
          <w:szCs w:val="24"/>
        </w:rPr>
      </w:pPr>
    </w:p>
    <w:p w:rsidR="009536E8" w:rsidRPr="009536E8" w:rsidRDefault="009536E8" w:rsidP="009536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18"/>
          <w:szCs w:val="18"/>
        </w:rPr>
      </w:pPr>
      <w:r>
        <w:rPr>
          <w:rFonts w:ascii="inherit" w:eastAsia="Times New Roman" w:hAnsi="inherit" w:cs="Arial"/>
          <w:noProof/>
          <w:color w:val="404040"/>
          <w:sz w:val="18"/>
          <w:szCs w:val="18"/>
        </w:rPr>
        <w:drawing>
          <wp:inline distT="0" distB="0" distL="0" distR="0">
            <wp:extent cx="2231390" cy="1673543"/>
            <wp:effectExtent l="19050" t="0" r="0" b="0"/>
            <wp:docPr id="1" name="Рисунок 1" descr="http://lebpu.ru/wp-content/uploads/2016/02/2016-02-19-13.03.22-NXPowerLite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pu.ru/wp-content/uploads/2016/02/2016-02-19-13.03.22-NXPowerLite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7B0" w:rsidRPr="00F607B0">
        <w:rPr>
          <w:rFonts w:ascii="inherit" w:eastAsia="Times New Roman" w:hAnsi="inherit" w:cs="Arial"/>
          <w:color w:val="404040"/>
          <w:sz w:val="18"/>
          <w:szCs w:val="18"/>
        </w:rPr>
        <w:drawing>
          <wp:inline distT="0" distB="0" distL="0" distR="0">
            <wp:extent cx="2419350" cy="1706053"/>
            <wp:effectExtent l="19050" t="0" r="0" b="0"/>
            <wp:docPr id="11" name="Рисунок 4" descr="http://lebpu.ru/wp-content/uploads/2016/02/2016-02-19-13.25.51-NXPowerLit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bpu.ru/wp-content/uploads/2016/02/2016-02-19-13.25.51-NXPowerLite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48" cy="170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E8" w:rsidRPr="009536E8" w:rsidRDefault="009536E8" w:rsidP="009536E8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Arial"/>
          <w:color w:val="404040"/>
          <w:sz w:val="2"/>
          <w:szCs w:val="2"/>
        </w:rPr>
      </w:pPr>
    </w:p>
    <w:p w:rsidR="009536E8" w:rsidRPr="009536E8" w:rsidRDefault="009536E8" w:rsidP="009536E8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Arial"/>
          <w:color w:val="404040"/>
          <w:sz w:val="2"/>
          <w:szCs w:val="2"/>
        </w:rPr>
      </w:pPr>
    </w:p>
    <w:p w:rsidR="009536E8" w:rsidRPr="009536E8" w:rsidRDefault="009536E8" w:rsidP="00953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9536E8">
        <w:rPr>
          <w:color w:val="404040"/>
          <w:sz w:val="28"/>
          <w:szCs w:val="28"/>
        </w:rPr>
        <w:t>19 февраля 2016 г. в ГБПОУ «</w:t>
      </w:r>
      <w:proofErr w:type="spellStart"/>
      <w:r w:rsidRPr="009536E8">
        <w:rPr>
          <w:color w:val="404040"/>
          <w:sz w:val="28"/>
          <w:szCs w:val="28"/>
        </w:rPr>
        <w:t>Лебяжьевском</w:t>
      </w:r>
      <w:proofErr w:type="spellEnd"/>
      <w:r w:rsidRPr="009536E8">
        <w:rPr>
          <w:color w:val="404040"/>
          <w:sz w:val="28"/>
          <w:szCs w:val="28"/>
        </w:rPr>
        <w:t xml:space="preserve"> агропромышленном техникуме (казачий кадетский корпус)»  в рамках проекта «Траектория профессионального успеха»  для обучающихся выпускных групп специалистами службы содействия трудоустройству выпускников был проведён единый </w:t>
      </w:r>
      <w:proofErr w:type="spellStart"/>
      <w:r w:rsidRPr="009536E8">
        <w:rPr>
          <w:color w:val="404040"/>
          <w:sz w:val="28"/>
          <w:szCs w:val="28"/>
        </w:rPr>
        <w:t>профориентационный</w:t>
      </w:r>
      <w:proofErr w:type="spellEnd"/>
      <w:r w:rsidRPr="009536E8">
        <w:rPr>
          <w:color w:val="404040"/>
          <w:sz w:val="28"/>
          <w:szCs w:val="28"/>
        </w:rPr>
        <w:t xml:space="preserve"> урок  «Успешная профессиональная карьера: счастливый случай или закономерный результат?».  В мероприятии приняли участие 23 обучающихся  выпускных групп и представители работодателей: «Хлеб», «ООО Ремонтник +»</w:t>
      </w:r>
      <w:proofErr w:type="gramStart"/>
      <w:r w:rsidRPr="009536E8">
        <w:rPr>
          <w:color w:val="404040"/>
          <w:sz w:val="28"/>
          <w:szCs w:val="28"/>
        </w:rPr>
        <w:t>.</w:t>
      </w:r>
      <w:proofErr w:type="gramEnd"/>
      <w:r w:rsidRPr="009536E8">
        <w:rPr>
          <w:color w:val="404040"/>
          <w:sz w:val="28"/>
          <w:szCs w:val="28"/>
        </w:rPr>
        <w:br/>
        <w:t>В ходе беседы, на заданную тему обучающиеся рассмотрели взаимосвязь компетенций молодого специалиста и эффективности его трудоустройства на предприятия региона по полученной специальности: выяснили, какое место они занимают на рынке труда; влияет ли повышение конкуренции на рынке труда Курганской области на экономическое, социальное и культурное развитие нашего региона. Обсудили технологии поиска работы.</w:t>
      </w: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9536E8">
        <w:rPr>
          <w:color w:val="404040"/>
          <w:sz w:val="28"/>
          <w:szCs w:val="28"/>
        </w:rPr>
        <w:t>Как  одну из технологий трудоустройства, обучающиеся, наиболее подробно рассмотрели составление и выполнение индивидуального перспективного плана профессионального развития, его корректировку в соответствии с запросами работодателей и самого выпускника.</w:t>
      </w: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9536E8">
        <w:rPr>
          <w:color w:val="404040"/>
          <w:sz w:val="28"/>
          <w:szCs w:val="28"/>
        </w:rPr>
        <w:t xml:space="preserve">В рамках единого  </w:t>
      </w:r>
      <w:proofErr w:type="spellStart"/>
      <w:r w:rsidRPr="009536E8">
        <w:rPr>
          <w:color w:val="404040"/>
          <w:sz w:val="28"/>
          <w:szCs w:val="28"/>
        </w:rPr>
        <w:t>профориентационного</w:t>
      </w:r>
      <w:proofErr w:type="spellEnd"/>
      <w:r w:rsidRPr="009536E8">
        <w:rPr>
          <w:color w:val="404040"/>
          <w:sz w:val="28"/>
          <w:szCs w:val="28"/>
        </w:rPr>
        <w:t>  урока  был проведен тренинг</w:t>
      </w: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proofErr w:type="spellStart"/>
      <w:r w:rsidRPr="009536E8">
        <w:rPr>
          <w:color w:val="404040"/>
          <w:sz w:val="28"/>
          <w:szCs w:val="28"/>
        </w:rPr>
        <w:t>целеполагания</w:t>
      </w:r>
      <w:proofErr w:type="spellEnd"/>
      <w:r w:rsidRPr="009536E8">
        <w:rPr>
          <w:color w:val="404040"/>
          <w:sz w:val="28"/>
          <w:szCs w:val="28"/>
        </w:rPr>
        <w:t xml:space="preserve"> по теме «Карьерное проектирование»:</w:t>
      </w: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9536E8">
        <w:rPr>
          <w:color w:val="404040"/>
          <w:sz w:val="28"/>
          <w:szCs w:val="28"/>
        </w:rPr>
        <w:t>учебные, профессиональные и личностные цели</w:t>
      </w: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9536E8">
        <w:rPr>
          <w:color w:val="404040"/>
          <w:sz w:val="28"/>
          <w:szCs w:val="28"/>
        </w:rPr>
        <w:t>В ходе тренинга, обучающиеся  закрепили понятия «</w:t>
      </w:r>
      <w:proofErr w:type="spellStart"/>
      <w:r w:rsidRPr="009536E8">
        <w:rPr>
          <w:color w:val="404040"/>
          <w:sz w:val="28"/>
          <w:szCs w:val="28"/>
        </w:rPr>
        <w:t>целеполагание</w:t>
      </w:r>
      <w:proofErr w:type="spellEnd"/>
      <w:r w:rsidRPr="009536E8">
        <w:rPr>
          <w:color w:val="404040"/>
          <w:sz w:val="28"/>
          <w:szCs w:val="28"/>
        </w:rPr>
        <w:t>», «этапы карьеры».  Познакомились  с концепцией Б. Франклина «Пирамида жизни» и кратким содержанием ее уровней.  Затем приняли участие в  тренинге « Колесо жизни».  В результате тренинга   обучающиеся смогли  придумать и поставить жизненные цели на  ближайшую перспективу  и на будущее.</w:t>
      </w:r>
    </w:p>
    <w:p w:rsidR="009536E8" w:rsidRPr="009536E8" w:rsidRDefault="009536E8" w:rsidP="009536E8">
      <w:pPr>
        <w:pStyle w:val="a3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9536E8">
        <w:rPr>
          <w:color w:val="404040"/>
          <w:sz w:val="28"/>
          <w:szCs w:val="28"/>
        </w:rPr>
        <w:t>Служба содействия трудоустройству выпускников.</w:t>
      </w:r>
    </w:p>
    <w:p w:rsidR="00DC105C" w:rsidRPr="009536E8" w:rsidRDefault="00DC105C" w:rsidP="009536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C105C" w:rsidRPr="009536E8" w:rsidSect="009536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67"/>
    <w:rsid w:val="009536E8"/>
    <w:rsid w:val="00D97D67"/>
    <w:rsid w:val="00DC105C"/>
    <w:rsid w:val="00F24812"/>
    <w:rsid w:val="00F6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12"/>
  </w:style>
  <w:style w:type="paragraph" w:styleId="1">
    <w:name w:val="heading 1"/>
    <w:basedOn w:val="a"/>
    <w:link w:val="10"/>
    <w:uiPriority w:val="9"/>
    <w:qFormat/>
    <w:rsid w:val="0095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536E8"/>
    <w:rPr>
      <w:color w:val="0000FF"/>
      <w:u w:val="single"/>
    </w:rPr>
  </w:style>
  <w:style w:type="character" w:customStyle="1" w:styleId="posted-on">
    <w:name w:val="posted-on"/>
    <w:basedOn w:val="a0"/>
    <w:rsid w:val="009536E8"/>
  </w:style>
  <w:style w:type="character" w:customStyle="1" w:styleId="byline">
    <w:name w:val="byline"/>
    <w:basedOn w:val="a0"/>
    <w:rsid w:val="009536E8"/>
  </w:style>
  <w:style w:type="character" w:customStyle="1" w:styleId="author">
    <w:name w:val="author"/>
    <w:basedOn w:val="a0"/>
    <w:rsid w:val="009536E8"/>
  </w:style>
  <w:style w:type="character" w:customStyle="1" w:styleId="cat-links">
    <w:name w:val="cat-links"/>
    <w:basedOn w:val="a0"/>
    <w:rsid w:val="009536E8"/>
  </w:style>
  <w:style w:type="paragraph" w:styleId="a5">
    <w:name w:val="Balloon Text"/>
    <w:basedOn w:val="a"/>
    <w:link w:val="a6"/>
    <w:uiPriority w:val="99"/>
    <w:semiHidden/>
    <w:unhideWhenUsed/>
    <w:rsid w:val="009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9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62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11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3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30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этомы</dc:creator>
  <cp:keywords/>
  <dc:description/>
  <cp:lastModifiedBy>этомы</cp:lastModifiedBy>
  <cp:revision>5</cp:revision>
  <dcterms:created xsi:type="dcterms:W3CDTF">2017-09-26T15:50:00Z</dcterms:created>
  <dcterms:modified xsi:type="dcterms:W3CDTF">2017-09-26T19:48:00Z</dcterms:modified>
</cp:coreProperties>
</file>