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D5" w:rsidRDefault="0042571F" w:rsidP="0042571F">
      <w:pPr>
        <w:widowControl w:val="0"/>
        <w:numPr>
          <w:ilvl w:val="4"/>
          <w:numId w:val="1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3119" w:hanging="4791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page3"/>
      <w:bookmarkEnd w:id="0"/>
      <w:r w:rsidRPr="0042571F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9.25pt;height:852.75pt">
            <v:imagedata r:id="rId5" o:title="001 009"/>
          </v:shape>
        </w:pict>
      </w:r>
      <w:r w:rsidR="00CE1FE9">
        <w:rPr>
          <w:rFonts w:ascii="Arial" w:hAnsi="Arial" w:cs="Arial"/>
          <w:b/>
          <w:bCs/>
          <w:sz w:val="24"/>
          <w:szCs w:val="24"/>
        </w:rPr>
        <w:lastRenderedPageBreak/>
        <w:t xml:space="preserve">Общие </w:t>
      </w:r>
      <w:proofErr w:type="spellStart"/>
      <w:r w:rsidR="00CE1FE9">
        <w:rPr>
          <w:rFonts w:ascii="Arial" w:hAnsi="Arial" w:cs="Arial"/>
          <w:b/>
          <w:bCs/>
          <w:sz w:val="24"/>
          <w:szCs w:val="24"/>
        </w:rPr>
        <w:t>положения</w:t>
      </w:r>
      <w:proofErr w:type="spellEnd"/>
      <w:r w:rsidR="00CE1FE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609D5" w:rsidRDefault="000609D5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b/>
          <w:bCs/>
          <w:sz w:val="24"/>
          <w:szCs w:val="24"/>
        </w:rPr>
      </w:pPr>
    </w:p>
    <w:p w:rsidR="000609D5" w:rsidRPr="0042571F" w:rsidRDefault="00CE1FE9">
      <w:pPr>
        <w:widowControl w:val="0"/>
        <w:numPr>
          <w:ilvl w:val="1"/>
          <w:numId w:val="2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Положение разработано в соответствии с пунктом 3. части 2 статьи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u w:val="single"/>
          <w:lang w:val="ru-RU"/>
        </w:rPr>
        <w:t>29</w:t>
      </w:r>
      <w:r w:rsidRPr="0042571F">
        <w:rPr>
          <w:rFonts w:ascii="Arial" w:hAnsi="Arial" w:cs="Arial"/>
          <w:sz w:val="24"/>
          <w:szCs w:val="24"/>
          <w:lang w:val="ru-RU"/>
        </w:rPr>
        <w:t xml:space="preserve"> Федерального закона от 29 декабря 2012 г. № 273-ФЗ "Об образовании в Российской Федерации", Порядком проведения сомообследования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образовательной организации, утвержденным приказом Министерства образования и науки Российской Федерации от 14 июня 2013 года № 462. </w:t>
      </w:r>
    </w:p>
    <w:p w:rsidR="000609D5" w:rsidRPr="0042571F" w:rsidRDefault="00CE1FE9">
      <w:pPr>
        <w:widowControl w:val="0"/>
        <w:numPr>
          <w:ilvl w:val="2"/>
          <w:numId w:val="2"/>
        </w:numPr>
        <w:tabs>
          <w:tab w:val="clear" w:pos="216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50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Самообследование - это процедура, которая проводится ежегодно,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носит системный характер, </w:t>
      </w:r>
      <w:proofErr w:type="gramStart"/>
      <w:r w:rsidRPr="0042571F">
        <w:rPr>
          <w:rFonts w:ascii="Arial" w:hAnsi="Arial" w:cs="Arial"/>
          <w:sz w:val="24"/>
          <w:szCs w:val="24"/>
          <w:lang w:val="ru-RU"/>
        </w:rPr>
        <w:t>направлена</w:t>
      </w:r>
      <w:proofErr w:type="gramEnd"/>
      <w:r w:rsidRPr="0042571F">
        <w:rPr>
          <w:rFonts w:ascii="Arial" w:hAnsi="Arial" w:cs="Arial"/>
          <w:sz w:val="24"/>
          <w:szCs w:val="24"/>
          <w:lang w:val="ru-RU"/>
        </w:rPr>
        <w:t xml:space="preserve"> на внутреннюю диагностику, выявление резервов и точек роста, а также определения векторов, ресурсов и движущих сил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дальнейшего поступательного развития образовательного учреждения. </w:t>
      </w:r>
    </w:p>
    <w:p w:rsidR="000609D5" w:rsidRPr="0042571F" w:rsidRDefault="00CE1FE9">
      <w:pPr>
        <w:widowControl w:val="0"/>
        <w:numPr>
          <w:ilvl w:val="2"/>
          <w:numId w:val="2"/>
        </w:numPr>
        <w:tabs>
          <w:tab w:val="clear" w:pos="2160"/>
          <w:tab w:val="num" w:pos="130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Целями самообследования являются обеспечение доступности и открытости информации о деятельности организации, а также подготовка отчета о </w:t>
      </w:r>
    </w:p>
    <w:p w:rsidR="000609D5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результатах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самообследования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609D5" w:rsidRPr="0042571F" w:rsidRDefault="00CE1FE9">
      <w:pPr>
        <w:widowControl w:val="0"/>
        <w:numPr>
          <w:ilvl w:val="2"/>
          <w:numId w:val="2"/>
        </w:numPr>
        <w:tabs>
          <w:tab w:val="clear" w:pos="216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70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Процедура самообследования включает в себя следующие этапы: </w:t>
      </w:r>
    </w:p>
    <w:p w:rsidR="000609D5" w:rsidRPr="0042571F" w:rsidRDefault="00CE1FE9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планирование и подготовку работ по самообследованию техникума; </w:t>
      </w:r>
    </w:p>
    <w:p w:rsidR="000609D5" w:rsidRPr="0042571F" w:rsidRDefault="00CE1FE9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организацию и проведение самообследования в техникуме; </w:t>
      </w:r>
    </w:p>
    <w:p w:rsidR="000609D5" w:rsidRPr="0042571F" w:rsidRDefault="00CE1FE9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обобщение полученных результатов и на их основе формирование отчета; </w:t>
      </w:r>
    </w:p>
    <w:p w:rsidR="000609D5" w:rsidRDefault="00CE1FE9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рассмотрение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отчета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Советом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техникума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609D5" w:rsidRDefault="000609D5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609D5" w:rsidRPr="0042571F" w:rsidRDefault="00CE1FE9">
      <w:pPr>
        <w:widowControl w:val="0"/>
        <w:numPr>
          <w:ilvl w:val="3"/>
          <w:numId w:val="2"/>
        </w:numPr>
        <w:tabs>
          <w:tab w:val="clear" w:pos="2880"/>
          <w:tab w:val="num" w:pos="1416"/>
        </w:tabs>
        <w:overflowPunct w:val="0"/>
        <w:autoSpaceDE w:val="0"/>
        <w:autoSpaceDN w:val="0"/>
        <w:adjustRightInd w:val="0"/>
        <w:spacing w:after="0" w:line="290" w:lineRule="auto"/>
        <w:ind w:left="2920" w:right="700" w:hanging="1864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42571F">
        <w:rPr>
          <w:rFonts w:ascii="Arial" w:hAnsi="Arial" w:cs="Arial"/>
          <w:b/>
          <w:bCs/>
          <w:sz w:val="24"/>
          <w:szCs w:val="24"/>
          <w:lang w:val="ru-RU"/>
        </w:rPr>
        <w:t xml:space="preserve">Сроки, форма проведения самообследования и состав лиц, привлекаемых для его проведения </w:t>
      </w:r>
    </w:p>
    <w:p w:rsidR="000609D5" w:rsidRPr="0042571F" w:rsidRDefault="000609D5">
      <w:pPr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0609D5" w:rsidRDefault="00CE1FE9">
      <w:pPr>
        <w:widowControl w:val="0"/>
        <w:numPr>
          <w:ilvl w:val="2"/>
          <w:numId w:val="3"/>
        </w:numPr>
        <w:tabs>
          <w:tab w:val="clear" w:pos="2160"/>
          <w:tab w:val="num" w:pos="1600"/>
        </w:tabs>
        <w:overflowPunct w:val="0"/>
        <w:autoSpaceDE w:val="0"/>
        <w:autoSpaceDN w:val="0"/>
        <w:adjustRightInd w:val="0"/>
        <w:spacing w:after="0" w:line="240" w:lineRule="auto"/>
        <w:ind w:left="1600" w:hanging="89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Работа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самообследованию</w:t>
      </w:r>
      <w:proofErr w:type="spellEnd"/>
      <w:r>
        <w:rPr>
          <w:rFonts w:ascii="Arial" w:hAnsi="Arial" w:cs="Arial"/>
          <w:sz w:val="24"/>
          <w:szCs w:val="24"/>
        </w:rPr>
        <w:t xml:space="preserve">  ГБПОУ  "</w:t>
      </w:r>
      <w:proofErr w:type="spellStart"/>
      <w:r>
        <w:rPr>
          <w:rFonts w:ascii="Arial" w:hAnsi="Arial" w:cs="Arial"/>
          <w:sz w:val="24"/>
          <w:szCs w:val="24"/>
        </w:rPr>
        <w:t>Лебяжьевский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агропромышленный техникум (казачий кадетский корпус)" начинается не позднее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1 марта текущего года и заканчивается 20 апреля текущего года. </w:t>
      </w:r>
    </w:p>
    <w:p w:rsidR="000609D5" w:rsidRPr="0042571F" w:rsidRDefault="000609D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0609D5" w:rsidRPr="0042571F" w:rsidRDefault="00CE1FE9">
      <w:pPr>
        <w:widowControl w:val="0"/>
        <w:numPr>
          <w:ilvl w:val="2"/>
          <w:numId w:val="3"/>
        </w:numPr>
        <w:tabs>
          <w:tab w:val="clear" w:pos="2160"/>
          <w:tab w:val="num" w:pos="1204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Для проведения самообследования в техникуме создается комиссия в составе: заместителей директора, руководителей структурных подразделений, курирующих направления деятельности, подлежащие оценке. </w:t>
      </w:r>
    </w:p>
    <w:p w:rsidR="000609D5" w:rsidRPr="0042571F" w:rsidRDefault="00CE1FE9">
      <w:pPr>
        <w:widowControl w:val="0"/>
        <w:numPr>
          <w:ilvl w:val="2"/>
          <w:numId w:val="3"/>
        </w:numPr>
        <w:tabs>
          <w:tab w:val="clear" w:pos="216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670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При проведении самообследования могут быть </w:t>
      </w:r>
      <w:proofErr w:type="gramStart"/>
      <w:r w:rsidRPr="0042571F">
        <w:rPr>
          <w:rFonts w:ascii="Arial" w:hAnsi="Arial" w:cs="Arial"/>
          <w:sz w:val="24"/>
          <w:szCs w:val="24"/>
          <w:lang w:val="ru-RU"/>
        </w:rPr>
        <w:t>использованы</w:t>
      </w:r>
      <w:proofErr w:type="gramEnd"/>
      <w:r w:rsidRPr="0042571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следующие методы: наблюдение, анкетирование, тестирование, собеседование, определение обобщающих показателей и др. </w:t>
      </w:r>
    </w:p>
    <w:p w:rsidR="000609D5" w:rsidRPr="0042571F" w:rsidRDefault="00CE1FE9">
      <w:pPr>
        <w:widowControl w:val="0"/>
        <w:numPr>
          <w:ilvl w:val="2"/>
          <w:numId w:val="3"/>
        </w:numPr>
        <w:tabs>
          <w:tab w:val="clear" w:pos="2160"/>
          <w:tab w:val="num" w:pos="1421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Самообследование проводится в форме анализа основных направлений деятельности техникума по состоянию на 1-ое апреля текущего года: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2571F">
        <w:rPr>
          <w:rFonts w:ascii="Arial" w:hAnsi="Arial" w:cs="Arial"/>
          <w:sz w:val="24"/>
          <w:szCs w:val="24"/>
          <w:lang w:val="ru-RU"/>
        </w:rPr>
        <w:t xml:space="preserve">-   системы управления учреждением  (анализируется организационно- </w:t>
      </w:r>
      <w:proofErr w:type="gramEnd"/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правовое обеспечение образовательной деятельности, соответствие организации управления техникумом уставным требованиям, соответствие собственной нормативной и организационно-распорядительной документации действующему законодательству и уставу, организация взаимодействия структурных подразделений техникума, реализация принципа коллегиальности, зрелость и эффективность органов общественного управления, внешние связи техникума,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8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инновационная деятельность); - образовательной деятельности, организации учебного процесса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2571F">
        <w:rPr>
          <w:rFonts w:ascii="Arial" w:hAnsi="Arial" w:cs="Arial"/>
          <w:sz w:val="24"/>
          <w:szCs w:val="24"/>
          <w:lang w:val="ru-RU"/>
        </w:rPr>
        <w:t xml:space="preserve">(анализируется выполнение образовательных программ в соответствии с календарным учебным графиком, расписание учебных занятий, виды учебных занятий, организация учебной и производственной практики, текущий контроль и </w:t>
      </w:r>
      <w:proofErr w:type="gramEnd"/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промежуточная аттестация обучающихся, перемены, продолжительность обеденных перерывов, организация питание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эффекты); </w:t>
      </w:r>
    </w:p>
    <w:p w:rsidR="000609D5" w:rsidRPr="0042571F" w:rsidRDefault="000609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0609D5">
        <w:rPr>
          <w:rFonts w:asciiTheme="minorHAnsi" w:hAnsiTheme="minorHAnsi" w:cstheme="minorBidi"/>
          <w:noProof/>
        </w:rPr>
        <w:pict>
          <v:line id="_x0000_s1026" style="position:absolute;z-index:-7" from="307.1pt,-664.9pt" to="467.8pt,-664.9pt" o:allowincell="f" strokeweight=".9pt"/>
        </w:pict>
      </w:r>
    </w:p>
    <w:p w:rsidR="000609D5" w:rsidRPr="0042571F" w:rsidRDefault="000609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0609D5" w:rsidRPr="0042571F">
          <w:pgSz w:w="11906" w:h="16838"/>
          <w:pgMar w:top="111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609D5" w:rsidRPr="0042571F" w:rsidRDefault="00CE1FE9">
      <w:pPr>
        <w:widowControl w:val="0"/>
        <w:numPr>
          <w:ilvl w:val="0"/>
          <w:numId w:val="4"/>
        </w:numPr>
        <w:tabs>
          <w:tab w:val="clear" w:pos="720"/>
          <w:tab w:val="num" w:pos="1052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page5"/>
      <w:bookmarkEnd w:id="1"/>
      <w:proofErr w:type="gramStart"/>
      <w:r w:rsidRPr="0042571F">
        <w:rPr>
          <w:rFonts w:ascii="Arial" w:hAnsi="Arial" w:cs="Arial"/>
          <w:sz w:val="24"/>
          <w:szCs w:val="24"/>
          <w:lang w:val="ru-RU"/>
        </w:rPr>
        <w:lastRenderedPageBreak/>
        <w:t xml:space="preserve">содержания и качества подготовки обучающихся (анализируется изменение структуры подготовки кадров за последние три года и её ориентация на региональные потребности, динамика (за три последних года) приема по всем </w:t>
      </w:r>
      <w:proofErr w:type="gramEnd"/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уровням и формам получения образования, соотношение между государственным заданием и приёмом с полным возмещением затрат, структура подготовки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кадров в разрезе уровней и форм получения образования на отчётную дату, структура выпуска специалистов за последние три года, результаты государственной итоговой аттестации и независимой оценки квалификации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выпускников в динамике за три года, участие обучающихся в конкурсах профессионального мастерства; деятельность ресурсного центра и </w:t>
      </w:r>
    </w:p>
    <w:p w:rsidR="000609D5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многофункционального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прикладных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квалификаций</w:t>
      </w:r>
      <w:proofErr w:type="spellEnd"/>
      <w:r>
        <w:rPr>
          <w:rFonts w:ascii="Arial" w:hAnsi="Arial" w:cs="Arial"/>
          <w:sz w:val="24"/>
          <w:szCs w:val="24"/>
        </w:rPr>
        <w:t xml:space="preserve">); </w:t>
      </w:r>
    </w:p>
    <w:p w:rsidR="000609D5" w:rsidRPr="0042571F" w:rsidRDefault="00CE1FE9">
      <w:pPr>
        <w:widowControl w:val="0"/>
        <w:numPr>
          <w:ilvl w:val="0"/>
          <w:numId w:val="4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2571F">
        <w:rPr>
          <w:rFonts w:ascii="Arial" w:hAnsi="Arial" w:cs="Arial"/>
          <w:sz w:val="24"/>
          <w:szCs w:val="24"/>
          <w:lang w:val="ru-RU"/>
        </w:rPr>
        <w:t xml:space="preserve">востребованности выпускников (анализируется трудоустройство выпускников в динамике за три года, профессиональное продвижение </w:t>
      </w:r>
      <w:proofErr w:type="gramEnd"/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выпускников, результаты деятельности службы содействия трудоустройству выпускников, отзывы работодателей); </w:t>
      </w:r>
    </w:p>
    <w:p w:rsidR="000609D5" w:rsidRPr="0042571F" w:rsidRDefault="00CE1FE9">
      <w:pPr>
        <w:widowControl w:val="0"/>
        <w:numPr>
          <w:ilvl w:val="0"/>
          <w:numId w:val="4"/>
        </w:numPr>
        <w:tabs>
          <w:tab w:val="clear" w:pos="720"/>
          <w:tab w:val="num" w:pos="954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2571F">
        <w:rPr>
          <w:rFonts w:ascii="Arial" w:hAnsi="Arial" w:cs="Arial"/>
          <w:sz w:val="24"/>
          <w:szCs w:val="24"/>
          <w:lang w:val="ru-RU"/>
        </w:rPr>
        <w:t xml:space="preserve">качество кадрового состава (анализируется фактическая численность работников на соответствие штатному расписанию, образовательный ценз и </w:t>
      </w:r>
      <w:proofErr w:type="gramEnd"/>
    </w:p>
    <w:p w:rsidR="000609D5" w:rsidRPr="0042571F" w:rsidRDefault="00CE1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квалификационная структура  педагогических работников, </w:t>
      </w:r>
      <w:proofErr w:type="gramStart"/>
      <w:r w:rsidRPr="0042571F">
        <w:rPr>
          <w:rFonts w:ascii="Arial" w:hAnsi="Arial" w:cs="Arial"/>
          <w:sz w:val="24"/>
          <w:szCs w:val="24"/>
          <w:lang w:val="ru-RU"/>
        </w:rPr>
        <w:t>дополнительное</w:t>
      </w:r>
      <w:proofErr w:type="gramEnd"/>
    </w:p>
    <w:p w:rsidR="000609D5" w:rsidRPr="0042571F" w:rsidRDefault="00CE1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>профессиональное образование работников, результаты внутренней аттестации,</w:t>
      </w:r>
    </w:p>
    <w:p w:rsidR="000609D5" w:rsidRDefault="00CE1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результаты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научно-методической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работы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0609D5" w:rsidRPr="0042571F" w:rsidRDefault="00CE1FE9">
      <w:pPr>
        <w:widowControl w:val="0"/>
        <w:numPr>
          <w:ilvl w:val="0"/>
          <w:numId w:val="5"/>
        </w:numPr>
        <w:tabs>
          <w:tab w:val="clear" w:pos="720"/>
          <w:tab w:val="num" w:pos="1259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2571F">
        <w:rPr>
          <w:rFonts w:ascii="Arial" w:hAnsi="Arial" w:cs="Arial"/>
          <w:sz w:val="24"/>
          <w:szCs w:val="24"/>
          <w:lang w:val="ru-RU"/>
        </w:rPr>
        <w:t xml:space="preserve">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отчётный период, обеспеченность обучающихся учёбой, учебно-методической и справочной литературой, информационными </w:t>
      </w:r>
      <w:proofErr w:type="gramEnd"/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ресурсами; ведение, своевременность обновления официального сайта </w:t>
      </w:r>
      <w:proofErr w:type="gramStart"/>
      <w:r w:rsidRPr="0042571F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42571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609D5" w:rsidRDefault="00CE1FE9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информационно-телекоммуникационной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сети</w:t>
      </w:r>
      <w:proofErr w:type="spellEnd"/>
      <w:r>
        <w:rPr>
          <w:rFonts w:ascii="Arial" w:hAnsi="Arial" w:cs="Arial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sz w:val="24"/>
          <w:szCs w:val="24"/>
        </w:rPr>
        <w:t>Интернет</w:t>
      </w:r>
      <w:proofErr w:type="spellEnd"/>
      <w:r>
        <w:rPr>
          <w:rFonts w:ascii="Arial" w:hAnsi="Arial" w:cs="Arial"/>
          <w:sz w:val="24"/>
          <w:szCs w:val="24"/>
        </w:rPr>
        <w:t xml:space="preserve">"); </w:t>
      </w:r>
    </w:p>
    <w:p w:rsidR="000609D5" w:rsidRDefault="000609D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0609D5" w:rsidRPr="0042571F" w:rsidRDefault="00CE1FE9">
      <w:pPr>
        <w:widowControl w:val="0"/>
        <w:numPr>
          <w:ilvl w:val="0"/>
          <w:numId w:val="5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proofErr w:type="gramStart"/>
      <w:r w:rsidRPr="0042571F">
        <w:rPr>
          <w:rFonts w:ascii="Arial" w:hAnsi="Arial" w:cs="Arial"/>
          <w:sz w:val="24"/>
          <w:szCs w:val="24"/>
          <w:lang w:val="ru-RU"/>
        </w:rPr>
        <w:t xml:space="preserve">качество материально-технической базы (анализируется уровень оснащённости образовательного учреждения учебно-лабораторным оборудованием, тренажёрами, производственным оборудованием, степень его </w:t>
      </w:r>
      <w:proofErr w:type="gramEnd"/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новизны; обеспеченность современными ПК, общежитием, пунктами питания, </w:t>
      </w:r>
    </w:p>
    <w:p w:rsidR="000609D5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спортивными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сооружениями</w:t>
      </w:r>
      <w:proofErr w:type="spellEnd"/>
      <w:r>
        <w:rPr>
          <w:rFonts w:ascii="Arial" w:hAnsi="Arial" w:cs="Arial"/>
          <w:sz w:val="24"/>
          <w:szCs w:val="24"/>
        </w:rPr>
        <w:t xml:space="preserve">); </w:t>
      </w:r>
    </w:p>
    <w:p w:rsidR="000609D5" w:rsidRPr="0042571F" w:rsidRDefault="00CE1FE9">
      <w:pPr>
        <w:widowControl w:val="0"/>
        <w:numPr>
          <w:ilvl w:val="0"/>
          <w:numId w:val="5"/>
        </w:numPr>
        <w:tabs>
          <w:tab w:val="clear" w:pos="720"/>
          <w:tab w:val="num" w:pos="949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функционирование внутренней системы оценки качества образования (анализируется система внутритехникумовского контроля, общественной экспертизы качества образования); </w:t>
      </w:r>
    </w:p>
    <w:p w:rsidR="000609D5" w:rsidRPr="0042571F" w:rsidRDefault="00CE1FE9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анализ показателей деятельности техникума, утверждённых приказом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Министерства образования и науки РФ от 10 декабря 2013 года №1324.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2.5. </w:t>
      </w:r>
      <w:proofErr w:type="gramStart"/>
      <w:r w:rsidRPr="0042571F">
        <w:rPr>
          <w:rFonts w:ascii="Arial" w:hAnsi="Arial" w:cs="Arial"/>
          <w:sz w:val="24"/>
          <w:szCs w:val="24"/>
          <w:lang w:val="ru-RU"/>
        </w:rPr>
        <w:t>По</w:t>
      </w:r>
      <w:proofErr w:type="gramEnd"/>
      <w:r w:rsidRPr="0042571F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42571F">
        <w:rPr>
          <w:rFonts w:ascii="Arial" w:hAnsi="Arial" w:cs="Arial"/>
          <w:sz w:val="24"/>
          <w:szCs w:val="24"/>
          <w:lang w:val="ru-RU"/>
        </w:rPr>
        <w:t>результатом</w:t>
      </w:r>
      <w:proofErr w:type="gramEnd"/>
      <w:r w:rsidRPr="0042571F">
        <w:rPr>
          <w:rFonts w:ascii="Arial" w:hAnsi="Arial" w:cs="Arial"/>
          <w:sz w:val="24"/>
          <w:szCs w:val="24"/>
          <w:lang w:val="ru-RU"/>
        </w:rPr>
        <w:t xml:space="preserve"> проведённого анализа проводится оценка основных направлений деятельности образовательной организации.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2.6. На основе примерного плана-графика работ по подготовке и проведению самообследования (приложение 1) директором техникума ежегодно утверждается состав комиссии и план-график с конкретными сроками,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ответственными и мероприятиями по проведению самообследования. </w:t>
      </w:r>
    </w:p>
    <w:p w:rsidR="000609D5" w:rsidRPr="0042571F" w:rsidRDefault="000609D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0609D5" w:rsidRDefault="00CE1FE9">
      <w:pPr>
        <w:widowControl w:val="0"/>
        <w:numPr>
          <w:ilvl w:val="1"/>
          <w:numId w:val="6"/>
        </w:numPr>
        <w:tabs>
          <w:tab w:val="clear" w:pos="1440"/>
          <w:tab w:val="num" w:pos="2620"/>
        </w:tabs>
        <w:overflowPunct w:val="0"/>
        <w:autoSpaceDE w:val="0"/>
        <w:autoSpaceDN w:val="0"/>
        <w:adjustRightInd w:val="0"/>
        <w:spacing w:after="0" w:line="240" w:lineRule="auto"/>
        <w:ind w:left="2620" w:hanging="354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Отчёт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результатах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самообследования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609D5" w:rsidRDefault="000609D5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b/>
          <w:bCs/>
          <w:sz w:val="24"/>
          <w:szCs w:val="24"/>
        </w:rPr>
      </w:pPr>
    </w:p>
    <w:p w:rsidR="000609D5" w:rsidRPr="0042571F" w:rsidRDefault="00CE1FE9">
      <w:pPr>
        <w:widowControl w:val="0"/>
        <w:numPr>
          <w:ilvl w:val="0"/>
          <w:numId w:val="7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1460" w:hanging="750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Результаты самообследования учреждения оформляются в виде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отчёта, включающего аналитическую часть и результаты анализа показателей деятельности учреждения. </w:t>
      </w:r>
    </w:p>
    <w:p w:rsidR="000609D5" w:rsidRPr="0042571F" w:rsidRDefault="00CE1FE9">
      <w:pPr>
        <w:widowControl w:val="0"/>
        <w:numPr>
          <w:ilvl w:val="0"/>
          <w:numId w:val="7"/>
        </w:numPr>
        <w:tabs>
          <w:tab w:val="clear" w:pos="720"/>
          <w:tab w:val="num" w:pos="1215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Отчёт по самообследованию формируется по состоянию на 1 апреля текущего года и имеет следующую структуру и объём: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- оценка системы управления учреждением (не более 5 страниц);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- оценка образовательной деятельности (не более 5 страниц); </w:t>
      </w:r>
    </w:p>
    <w:p w:rsidR="000609D5" w:rsidRPr="0042571F" w:rsidRDefault="00060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609D5" w:rsidRPr="0042571F">
          <w:pgSz w:w="11906" w:h="16838"/>
          <w:pgMar w:top="1114" w:right="840" w:bottom="1097" w:left="1700" w:header="720" w:footer="720" w:gutter="0"/>
          <w:cols w:space="720" w:equalWidth="0">
            <w:col w:w="9360"/>
          </w:cols>
          <w:noEndnote/>
        </w:sectPr>
      </w:pPr>
    </w:p>
    <w:p w:rsidR="000609D5" w:rsidRPr="0042571F" w:rsidRDefault="00CE1FE9">
      <w:pPr>
        <w:widowControl w:val="0"/>
        <w:numPr>
          <w:ilvl w:val="0"/>
          <w:numId w:val="8"/>
        </w:numPr>
        <w:tabs>
          <w:tab w:val="clear" w:pos="720"/>
          <w:tab w:val="num" w:pos="944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page7"/>
      <w:bookmarkEnd w:id="2"/>
      <w:r w:rsidRPr="0042571F">
        <w:rPr>
          <w:rFonts w:ascii="Arial" w:hAnsi="Arial" w:cs="Arial"/>
          <w:sz w:val="24"/>
          <w:szCs w:val="24"/>
          <w:lang w:val="ru-RU"/>
        </w:rPr>
        <w:lastRenderedPageBreak/>
        <w:t xml:space="preserve">оценка содержания и качества подготовки обучающихся (не более 5 страниц); </w:t>
      </w:r>
    </w:p>
    <w:p w:rsidR="000609D5" w:rsidRPr="0042571F" w:rsidRDefault="00CE1FE9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оценка востребованности выпускников (не более 5 страниц); </w:t>
      </w:r>
    </w:p>
    <w:p w:rsidR="000609D5" w:rsidRPr="0042571F" w:rsidRDefault="00CE1FE9">
      <w:pPr>
        <w:widowControl w:val="0"/>
        <w:numPr>
          <w:ilvl w:val="0"/>
          <w:numId w:val="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оценка качества кадрового состава (не более 5 страниц); </w:t>
      </w:r>
    </w:p>
    <w:p w:rsidR="000609D5" w:rsidRPr="0042571F" w:rsidRDefault="00CE1FE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>-оценка качества учебно-методического и библиотечно-информационного</w:t>
      </w:r>
    </w:p>
    <w:p w:rsidR="000609D5" w:rsidRDefault="00CE1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обеспечения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более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страниц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0609D5" w:rsidRPr="0042571F" w:rsidRDefault="00CE1FE9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оценка качества материально- технической базы (не более 5 страниц); </w:t>
      </w:r>
    </w:p>
    <w:p w:rsidR="000609D5" w:rsidRPr="0042571F" w:rsidRDefault="00CE1FE9">
      <w:pPr>
        <w:widowControl w:val="0"/>
        <w:numPr>
          <w:ilvl w:val="0"/>
          <w:numId w:val="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0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оценка функционирования внутренней системы оценки качества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8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образования (не более 5 страниц); </w:t>
      </w:r>
      <w:proofErr w:type="gramStart"/>
      <w:r w:rsidRPr="0042571F">
        <w:rPr>
          <w:rFonts w:ascii="Arial" w:hAnsi="Arial" w:cs="Arial"/>
          <w:sz w:val="24"/>
          <w:szCs w:val="24"/>
          <w:lang w:val="ru-RU"/>
        </w:rPr>
        <w:t>-а</w:t>
      </w:r>
      <w:proofErr w:type="gramEnd"/>
      <w:r w:rsidRPr="0042571F">
        <w:rPr>
          <w:rFonts w:ascii="Arial" w:hAnsi="Arial" w:cs="Arial"/>
          <w:sz w:val="24"/>
          <w:szCs w:val="24"/>
          <w:lang w:val="ru-RU"/>
        </w:rPr>
        <w:t xml:space="preserve">нализ показателей деятельности техникума, утверждённых приказом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Министерства образования и науки РФ от 10 декабря 2013 года №1324.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3.3. Результаты самообследования рассматриваются на заседании Совета техникума.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rPr>
          <w:rFonts w:ascii="Arial" w:hAnsi="Arial" w:cs="Arial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 xml:space="preserve">3.4. Отчёт подписывается директором техникума и заверяется печатью. 3.5. Размещение отчёта образовательного учреждения на </w:t>
      </w:r>
      <w:proofErr w:type="gramStart"/>
      <w:r w:rsidRPr="0042571F">
        <w:rPr>
          <w:rFonts w:ascii="Arial" w:hAnsi="Arial" w:cs="Arial"/>
          <w:sz w:val="24"/>
          <w:szCs w:val="24"/>
          <w:lang w:val="ru-RU"/>
        </w:rPr>
        <w:t>официальном</w:t>
      </w:r>
      <w:proofErr w:type="gramEnd"/>
      <w:r w:rsidRPr="0042571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2571F">
        <w:rPr>
          <w:rFonts w:ascii="Arial" w:hAnsi="Arial" w:cs="Arial"/>
          <w:sz w:val="24"/>
          <w:szCs w:val="24"/>
          <w:lang w:val="ru-RU"/>
        </w:rPr>
        <w:t>сайте</w:t>
      </w:r>
      <w:proofErr w:type="gramEnd"/>
      <w:r w:rsidRPr="0042571F">
        <w:rPr>
          <w:rFonts w:ascii="Arial" w:hAnsi="Arial" w:cs="Arial"/>
          <w:sz w:val="24"/>
          <w:szCs w:val="24"/>
          <w:lang w:val="ru-RU"/>
        </w:rPr>
        <w:t xml:space="preserve"> техникума в информационно-телекоммуникационной сети "Интернет" и направление его учредителю осуществляется не позднее 20 апреля текущего года. </w:t>
      </w:r>
    </w:p>
    <w:p w:rsidR="000609D5" w:rsidRPr="0042571F" w:rsidRDefault="00060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609D5" w:rsidRPr="0042571F">
          <w:pgSz w:w="11906" w:h="16838"/>
          <w:pgMar w:top="111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609D5" w:rsidRPr="0042571F" w:rsidRDefault="00CE1FE9">
      <w:pPr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42571F">
        <w:rPr>
          <w:rFonts w:ascii="Arial" w:hAnsi="Arial" w:cs="Arial"/>
          <w:sz w:val="24"/>
          <w:szCs w:val="24"/>
          <w:lang w:val="ru-RU"/>
        </w:rPr>
        <w:lastRenderedPageBreak/>
        <w:t>Приложение 1</w:t>
      </w:r>
    </w:p>
    <w:p w:rsidR="000609D5" w:rsidRPr="0042571F" w:rsidRDefault="000609D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0609D5" w:rsidRPr="0042571F" w:rsidRDefault="00CE1F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20" w:right="1840" w:firstLine="1518"/>
        <w:rPr>
          <w:rFonts w:ascii="Times New Roman" w:hAnsi="Times New Roman"/>
          <w:sz w:val="24"/>
          <w:szCs w:val="24"/>
          <w:lang w:val="ru-RU"/>
        </w:rPr>
      </w:pPr>
      <w:r w:rsidRPr="0042571F">
        <w:rPr>
          <w:rFonts w:ascii="Arial" w:hAnsi="Arial" w:cs="Arial"/>
          <w:b/>
          <w:bCs/>
          <w:sz w:val="24"/>
          <w:szCs w:val="24"/>
          <w:lang w:val="ru-RU"/>
        </w:rPr>
        <w:t>ПРИМЕРНЫЙ ПЛАН-ГРАФИК работ по подготовке и проведению самообразования</w:t>
      </w:r>
    </w:p>
    <w:p w:rsidR="000609D5" w:rsidRPr="0042571F" w:rsidRDefault="000609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609D5" w:rsidRPr="0042571F" w:rsidRDefault="00CE1FE9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>ГБПОУ «Лебяжьевский агропромышленный техникум (казачий кадетский корпус)»</w:t>
      </w:r>
    </w:p>
    <w:p w:rsidR="000609D5" w:rsidRPr="0042571F" w:rsidRDefault="000609D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  <w:r w:rsidRPr="000609D5">
        <w:rPr>
          <w:rFonts w:asciiTheme="minorHAnsi" w:hAnsiTheme="minorHAnsi" w:cstheme="minorBidi"/>
          <w:noProof/>
        </w:rPr>
        <w:pict>
          <v:line id="_x0000_s1027" style="position:absolute;z-index:-6" from="-.1pt,14.75pt" to="-.1pt,657.65pt" o:allowincell="f" strokeweight=".16931mm"/>
        </w:pict>
      </w:r>
      <w:r w:rsidRPr="000609D5">
        <w:rPr>
          <w:rFonts w:asciiTheme="minorHAnsi" w:hAnsiTheme="minorHAnsi" w:cstheme="minorBidi"/>
          <w:noProof/>
        </w:rPr>
        <w:pict>
          <v:line id="_x0000_s1028" style="position:absolute;z-index:-5" from="501.45pt,14.75pt" to="501.45pt,657.6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5900"/>
        <w:gridCol w:w="140"/>
        <w:gridCol w:w="1840"/>
        <w:gridCol w:w="1520"/>
      </w:tblGrid>
      <w:tr w:rsidR="000609D5" w:rsidRPr="0042571F">
        <w:trPr>
          <w:trHeight w:val="266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№</w:t>
            </w:r>
          </w:p>
        </w:tc>
        <w:tc>
          <w:tcPr>
            <w:tcW w:w="6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Ответствен</w:t>
            </w:r>
            <w:proofErr w:type="spellEnd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Сроки</w:t>
            </w:r>
            <w:proofErr w:type="spellEnd"/>
          </w:p>
        </w:tc>
      </w:tr>
      <w:tr w:rsidR="000609D5" w:rsidRPr="0042571F">
        <w:trPr>
          <w:trHeight w:val="29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99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Планирование и подготовка работ по самообследованию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609D5" w:rsidRPr="0042571F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Проведение рабочего совещания с заместителями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До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5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марта</w:t>
            </w:r>
            <w:proofErr w:type="spellEnd"/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директора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по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вопросам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закрепления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ответственных за сбор и обобщение (анализ)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информации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отдельным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направлениям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самообследоваания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формирования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пакета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диагностического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инструментария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для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самообследования и принятия рабочих форм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предоставления информации; решение вопроса 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приобретении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необходимого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оборудования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9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программного</w:t>
            </w:r>
            <w:proofErr w:type="spellEnd"/>
            <w:proofErr w:type="gram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обеспечения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Проведение совещания с коллективом техникума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>До</w:t>
            </w:r>
            <w:proofErr w:type="spellEnd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 10</w:t>
            </w: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по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вопросу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проведения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самообследования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;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директора</w:t>
            </w:r>
            <w:proofErr w:type="spellEnd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марта</w:t>
            </w:r>
            <w:proofErr w:type="spellEnd"/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информирование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членов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коллектива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>УПР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нормативной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основе, целях, сроках и процедуре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609D5" w:rsidRPr="0042571F">
        <w:trPr>
          <w:trHeight w:val="29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47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Проведение установочного совещания с членами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>До</w:t>
            </w:r>
            <w:proofErr w:type="spellEnd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 15</w:t>
            </w: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комиссии по механизму сбора и рабочим формам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директора</w:t>
            </w:r>
            <w:proofErr w:type="spellEnd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марта</w:t>
            </w:r>
            <w:proofErr w:type="spellEnd"/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представления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информации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по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отдельным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>УПР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9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направлениям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6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Организация</w:t>
            </w:r>
            <w:proofErr w:type="spellEnd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и </w:t>
            </w: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проведение</w:t>
            </w:r>
            <w:proofErr w:type="spellEnd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0609D5" w:rsidRPr="0042571F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Сбор информации (фактического материала)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7"/>
                <w:sz w:val="24"/>
                <w:szCs w:val="24"/>
              </w:rPr>
              <w:t>Члены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>До</w:t>
            </w:r>
            <w:proofErr w:type="spellEnd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 01</w:t>
            </w: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проведения анализа (в том числе при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апреля</w:t>
            </w:r>
            <w:proofErr w:type="spellEnd"/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необходимости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9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подготовка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запросов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6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Обобщение полученных результатов и на их основе формирование отчета</w:t>
            </w:r>
          </w:p>
        </w:tc>
      </w:tr>
      <w:tr w:rsidR="000609D5" w:rsidRPr="0042571F">
        <w:trPr>
          <w:trHeight w:val="247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Статическая обработка, сравнительный анализ 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Члены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С 01 </w:t>
            </w: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по</w:t>
            </w:r>
            <w:proofErr w:type="spellEnd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05</w:t>
            </w: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обобщение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полученной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информации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апреля</w:t>
            </w:r>
            <w:proofErr w:type="spellEnd"/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отдельным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9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направлениям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Свод и подготовка проекта отчёта по итогам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>До</w:t>
            </w:r>
            <w:proofErr w:type="spellEnd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 08</w:t>
            </w: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Директора</w:t>
            </w:r>
            <w:proofErr w:type="spellEnd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апреля</w:t>
            </w:r>
            <w:proofErr w:type="spellEnd"/>
          </w:p>
        </w:tc>
      </w:tr>
      <w:tr w:rsidR="000609D5" w:rsidRPr="0042571F">
        <w:trPr>
          <w:trHeight w:val="29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УПР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Обсуждение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предварительных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Заместители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>До</w:t>
            </w:r>
            <w:proofErr w:type="spellEnd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 10</w:t>
            </w: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самообследования на совещании при директоре,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директора</w:t>
            </w:r>
            <w:proofErr w:type="spellEnd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апреля</w:t>
            </w:r>
            <w:proofErr w:type="spellEnd"/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разработка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проекта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комплекса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мер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направленных на устранение выявленных в ходе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>структурного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подразде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недостатков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и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совершенствованию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317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профессиональной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образовательной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54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0609D5" w:rsidRPr="0042571F" w:rsidRDefault="00CE1FE9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/>
          <w:sz w:val="24"/>
          <w:szCs w:val="24"/>
          <w:lang w:val="ru-RU"/>
        </w:rPr>
      </w:pPr>
      <w:r w:rsidRPr="0042571F">
        <w:rPr>
          <w:rFonts w:ascii="Arial" w:hAnsi="Arial" w:cs="Arial"/>
          <w:sz w:val="24"/>
          <w:szCs w:val="24"/>
          <w:lang w:val="ru-RU"/>
        </w:rPr>
        <w:t>Рассмотрения отчета органом управления организации,</w:t>
      </w:r>
    </w:p>
    <w:p w:rsidR="000609D5" w:rsidRPr="0042571F" w:rsidRDefault="000609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0609D5">
        <w:rPr>
          <w:rFonts w:asciiTheme="minorHAnsi" w:hAnsiTheme="minorHAnsi" w:cstheme="minorBidi"/>
          <w:noProof/>
        </w:rPr>
        <w:pict>
          <v:line id="_x0000_s1029" style="position:absolute;z-index:-4" from="-.35pt,.3pt" to="501.7pt,.3pt" o:allowincell="f" strokeweight=".16967mm"/>
        </w:pict>
      </w:r>
    </w:p>
    <w:p w:rsidR="000609D5" w:rsidRPr="0042571F" w:rsidRDefault="000609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0609D5" w:rsidRPr="0042571F">
          <w:pgSz w:w="11906" w:h="16838"/>
          <w:pgMar w:top="1114" w:right="440" w:bottom="925" w:left="1420" w:header="720" w:footer="720" w:gutter="0"/>
          <w:cols w:space="720" w:equalWidth="0">
            <w:col w:w="10040"/>
          </w:cols>
          <w:noEndnote/>
        </w:sectPr>
      </w:pPr>
    </w:p>
    <w:p w:rsidR="000609D5" w:rsidRPr="0042571F" w:rsidRDefault="00CE1FE9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 w:rsidRPr="0042571F">
        <w:rPr>
          <w:rFonts w:ascii="Arial" w:hAnsi="Arial" w:cs="Arial"/>
          <w:sz w:val="24"/>
          <w:szCs w:val="24"/>
          <w:lang w:val="ru-RU"/>
        </w:rPr>
        <w:lastRenderedPageBreak/>
        <w:t>к компетенции которого относится решение данного вопроса</w:t>
      </w:r>
    </w:p>
    <w:p w:rsidR="000609D5" w:rsidRPr="0042571F" w:rsidRDefault="000609D5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  <w:r w:rsidRPr="000609D5">
        <w:rPr>
          <w:rFonts w:asciiTheme="minorHAnsi" w:hAnsiTheme="minorHAnsi" w:cstheme="minorBidi"/>
          <w:noProof/>
        </w:rPr>
        <w:pict>
          <v:line id="_x0000_s1030" style="position:absolute;z-index:-3" from="-.35pt,-13.1pt" to="501.7pt,-13.1pt" o:allowincell="f" strokeweight=".16967mm"/>
        </w:pict>
      </w:r>
      <w:r w:rsidRPr="000609D5">
        <w:rPr>
          <w:rFonts w:asciiTheme="minorHAnsi" w:hAnsiTheme="minorHAnsi" w:cstheme="minorBidi"/>
          <w:noProof/>
        </w:rPr>
        <w:pict>
          <v:line id="_x0000_s1031" style="position:absolute;z-index:-2" from="-.1pt,-13.35pt" to="-.1pt,515.45pt" o:allowincell="f" strokeweight=".16931mm"/>
        </w:pict>
      </w:r>
      <w:r w:rsidRPr="000609D5">
        <w:rPr>
          <w:rFonts w:asciiTheme="minorHAnsi" w:hAnsiTheme="minorHAnsi" w:cstheme="minorBidi"/>
          <w:noProof/>
        </w:rPr>
        <w:pict>
          <v:line id="_x0000_s1032" style="position:absolute;z-index:-1" from="501.45pt,-13.35pt" to="501.45pt,515.4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5900"/>
        <w:gridCol w:w="1980"/>
        <w:gridCol w:w="1520"/>
      </w:tblGrid>
      <w:tr w:rsidR="000609D5" w:rsidRPr="0042571F">
        <w:trPr>
          <w:trHeight w:val="247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Рассмотрение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отчёта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Советом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техникума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>До</w:t>
            </w:r>
            <w:proofErr w:type="spellEnd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 15</w:t>
            </w: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принятие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апреля</w:t>
            </w:r>
            <w:proofErr w:type="spellEnd"/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комплекса мер, направленных на устранение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выявленных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в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ходе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недостатков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и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совершенствованию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9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техникума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6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Подготовка и направление отчета учредителю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0609D5" w:rsidRPr="0042571F">
        <w:trPr>
          <w:trHeight w:val="29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  <w:lang w:val="ru-RU"/>
              </w:rPr>
              <w:t>и размещение на официальном сайте организации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609D5" w:rsidRPr="0042571F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Корректировка проекта отчёта по итогам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Заместители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>До</w:t>
            </w:r>
            <w:proofErr w:type="spellEnd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 17</w:t>
            </w: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самообследования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с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учетом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апреля</w:t>
            </w:r>
            <w:proofErr w:type="spellEnd"/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рассмотрения на заседании Совета техникума,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609D5" w:rsidRPr="0042571F">
        <w:trPr>
          <w:trHeight w:val="29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подготовка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итоговой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версии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отчёта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w w:val="97"/>
                <w:sz w:val="24"/>
                <w:szCs w:val="24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Подписание отчёта директором и утверждение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>До</w:t>
            </w:r>
            <w:proofErr w:type="spellEnd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 18</w:t>
            </w: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приказом комплекса мер, направленных 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апреля</w:t>
            </w:r>
            <w:proofErr w:type="spellEnd"/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устранение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выявленных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в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ходе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недостатков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и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совершенствованию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техникума; принятие управленческих решений по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кадровому составу организации (о поощрении,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дисциплинарном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взыскании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,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повышение квалификации, внесении изменений 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609D5" w:rsidRPr="0042571F">
        <w:trPr>
          <w:trHeight w:val="29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должностные инструкции и т.д.)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609D5" w:rsidRPr="0042571F">
        <w:trPr>
          <w:trHeight w:val="247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w w:val="97"/>
                <w:sz w:val="24"/>
                <w:szCs w:val="24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Направление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отчёта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по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итогам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>До</w:t>
            </w:r>
            <w:proofErr w:type="spellEnd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 20</w:t>
            </w: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самообследования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директора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апреля</w:t>
            </w:r>
            <w:proofErr w:type="spellEnd"/>
          </w:p>
        </w:tc>
      </w:tr>
      <w:tr w:rsidR="000609D5" w:rsidRPr="0042571F">
        <w:trPr>
          <w:trHeight w:val="27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Главное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управление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образования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Курганской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УПР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0609D5" w:rsidRPr="0042571F">
        <w:trPr>
          <w:trHeight w:val="29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области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отдел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профессионального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образования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47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w w:val="97"/>
                <w:sz w:val="24"/>
                <w:szCs w:val="24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Размещение отчёта по итогам самообследования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>До</w:t>
            </w:r>
            <w:proofErr w:type="spellEnd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 xml:space="preserve"> 20</w:t>
            </w: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на официальном сайте техникума 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директора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9"/>
                <w:sz w:val="24"/>
                <w:szCs w:val="24"/>
              </w:rPr>
              <w:t>апреля</w:t>
            </w:r>
            <w:proofErr w:type="spellEnd"/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информационно-телекоммуникационной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УПР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9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"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Интернет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4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71F">
              <w:rPr>
                <w:rFonts w:ascii="Arial" w:eastAsiaTheme="minorEastAsia" w:hAnsi="Arial" w:cs="Arial"/>
                <w:w w:val="97"/>
                <w:sz w:val="24"/>
                <w:szCs w:val="24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Проведение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контрольных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мероприятий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Заместители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До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01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июня</w:t>
            </w:r>
            <w:proofErr w:type="spellEnd"/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реализации комплекса мер, направленных 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w w:val="98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устранение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выявленных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в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ходе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недостатков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и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совершенствованию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09D5" w:rsidRPr="0042571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571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учреждения (в том числе в форме совещания при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0609D5" w:rsidRPr="0042571F">
        <w:trPr>
          <w:trHeight w:val="295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CE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директоре</w:t>
            </w:r>
            <w:proofErr w:type="spellEnd"/>
            <w:proofErr w:type="gram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,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собеседований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 xml:space="preserve"> и </w:t>
            </w:r>
            <w:proofErr w:type="spellStart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др</w:t>
            </w:r>
            <w:proofErr w:type="spellEnd"/>
            <w:r w:rsidRPr="0042571F">
              <w:rPr>
                <w:rFonts w:ascii="Arial" w:eastAsiaTheme="minorEastAsia" w:hAnsi="Arial" w:cs="Arial"/>
                <w:sz w:val="24"/>
                <w:szCs w:val="24"/>
              </w:rPr>
              <w:t>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09D5" w:rsidRPr="0042571F" w:rsidRDefault="0006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609D5" w:rsidRDefault="00060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09D5" w:rsidSect="000609D5">
      <w:pgSz w:w="11906" w:h="16838"/>
      <w:pgMar w:top="1125" w:right="440" w:bottom="1440" w:left="1420" w:header="720" w:footer="720" w:gutter="0"/>
      <w:cols w:space="720" w:equalWidth="0">
        <w:col w:w="10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153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7E87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6DF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5AF1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E9"/>
    <w:rsid w:val="000609D5"/>
    <w:rsid w:val="0042571F"/>
    <w:rsid w:val="00CE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D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1632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этомы</cp:lastModifiedBy>
  <cp:revision>4</cp:revision>
  <dcterms:created xsi:type="dcterms:W3CDTF">2016-02-12T18:15:00Z</dcterms:created>
  <dcterms:modified xsi:type="dcterms:W3CDTF">2016-02-13T20:48:00Z</dcterms:modified>
</cp:coreProperties>
</file>