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7A" w:rsidRPr="00BB5EC2" w:rsidRDefault="00BB5EC2" w:rsidP="00D1389F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 w:rsidRPr="00BB5EC2">
        <w:rPr>
          <w:b/>
          <w:color w:val="00B050"/>
          <w:sz w:val="36"/>
          <w:szCs w:val="36"/>
        </w:rPr>
        <w:t xml:space="preserve">СТОИМОМТЬ ПЛАТНЫХ ОБРАЗОВАТЕЛЬНЫХ УСЛУГ </w:t>
      </w:r>
    </w:p>
    <w:p w:rsidR="00D1389F" w:rsidRDefault="00BB5EC2" w:rsidP="00D1389F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 w:rsidRPr="00BB5EC2">
        <w:rPr>
          <w:b/>
          <w:color w:val="00B050"/>
          <w:sz w:val="36"/>
          <w:szCs w:val="36"/>
        </w:rPr>
        <w:t xml:space="preserve">В ГБПОУ «ЛЕБЯЖЬЕВСКИЙ АГРОПРОМЫШЛЕННЫЙ ТЕХНИКУМ </w:t>
      </w:r>
    </w:p>
    <w:p w:rsidR="00BB5EC2" w:rsidRPr="00BB5EC2" w:rsidRDefault="00BB5EC2" w:rsidP="00D1389F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 w:rsidRPr="00BB5EC2">
        <w:rPr>
          <w:b/>
          <w:color w:val="00B050"/>
          <w:sz w:val="36"/>
          <w:szCs w:val="36"/>
        </w:rPr>
        <w:t>(КАЗАЧИЙ КАДЕТСКИЙ КОРПУС)»</w:t>
      </w:r>
    </w:p>
    <w:p w:rsidR="00BB5EC2" w:rsidRDefault="00BB5EC2" w:rsidP="00D1389F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 w:rsidRPr="00BB5EC2">
        <w:rPr>
          <w:b/>
          <w:color w:val="00B050"/>
          <w:sz w:val="36"/>
          <w:szCs w:val="36"/>
        </w:rPr>
        <w:t xml:space="preserve">НА 2017 ГОД </w:t>
      </w:r>
    </w:p>
    <w:tbl>
      <w:tblPr>
        <w:tblStyle w:val="a3"/>
        <w:tblW w:w="0" w:type="auto"/>
        <w:tblInd w:w="-459" w:type="dxa"/>
        <w:tblLook w:val="04A0"/>
      </w:tblPr>
      <w:tblGrid>
        <w:gridCol w:w="1215"/>
        <w:gridCol w:w="4455"/>
        <w:gridCol w:w="2977"/>
        <w:gridCol w:w="4536"/>
        <w:gridCol w:w="1953"/>
      </w:tblGrid>
      <w:tr w:rsidR="00BB5EC2" w:rsidTr="007634EE">
        <w:tc>
          <w:tcPr>
            <w:tcW w:w="1215" w:type="dxa"/>
          </w:tcPr>
          <w:p w:rsidR="00BB5EC2" w:rsidRPr="007634EE" w:rsidRDefault="00BB5EC2" w:rsidP="00BB5EC2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7634EE">
              <w:rPr>
                <w:b/>
                <w:color w:val="943634" w:themeColor="accent2" w:themeShade="BF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7634EE">
              <w:rPr>
                <w:b/>
                <w:color w:val="943634" w:themeColor="accent2" w:themeShade="BF"/>
                <w:sz w:val="36"/>
                <w:szCs w:val="36"/>
              </w:rPr>
              <w:t>п</w:t>
            </w:r>
            <w:proofErr w:type="spellEnd"/>
            <w:proofErr w:type="gramEnd"/>
            <w:r w:rsidRPr="007634EE">
              <w:rPr>
                <w:b/>
                <w:color w:val="943634" w:themeColor="accent2" w:themeShade="BF"/>
                <w:sz w:val="36"/>
                <w:szCs w:val="36"/>
              </w:rPr>
              <w:t>/</w:t>
            </w:r>
            <w:proofErr w:type="spellStart"/>
            <w:r w:rsidRPr="007634EE">
              <w:rPr>
                <w:b/>
                <w:color w:val="943634" w:themeColor="accent2" w:themeShade="BF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455" w:type="dxa"/>
          </w:tcPr>
          <w:p w:rsidR="00BB5EC2" w:rsidRPr="007634EE" w:rsidRDefault="00BB5EC2" w:rsidP="00BB5EC2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7634EE">
              <w:rPr>
                <w:b/>
                <w:color w:val="943634" w:themeColor="accent2" w:themeShade="BF"/>
                <w:sz w:val="36"/>
                <w:szCs w:val="36"/>
              </w:rPr>
              <w:t>Наименование профессии</w:t>
            </w:r>
          </w:p>
        </w:tc>
        <w:tc>
          <w:tcPr>
            <w:tcW w:w="2977" w:type="dxa"/>
          </w:tcPr>
          <w:p w:rsidR="00BB5EC2" w:rsidRPr="007634EE" w:rsidRDefault="00BB5EC2" w:rsidP="00BB5EC2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7634EE">
              <w:rPr>
                <w:b/>
                <w:color w:val="943634" w:themeColor="accent2" w:themeShade="BF"/>
                <w:sz w:val="36"/>
                <w:szCs w:val="36"/>
              </w:rPr>
              <w:t>Срок обучения</w:t>
            </w:r>
          </w:p>
        </w:tc>
        <w:tc>
          <w:tcPr>
            <w:tcW w:w="4536" w:type="dxa"/>
          </w:tcPr>
          <w:p w:rsidR="00BB5EC2" w:rsidRPr="007634EE" w:rsidRDefault="00BB5EC2" w:rsidP="00BB5EC2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7634EE">
              <w:rPr>
                <w:b/>
                <w:color w:val="943634" w:themeColor="accent2" w:themeShade="BF"/>
                <w:sz w:val="36"/>
                <w:szCs w:val="36"/>
              </w:rPr>
              <w:t xml:space="preserve">Квалификация </w:t>
            </w:r>
          </w:p>
        </w:tc>
        <w:tc>
          <w:tcPr>
            <w:tcW w:w="1953" w:type="dxa"/>
          </w:tcPr>
          <w:p w:rsidR="00BB5EC2" w:rsidRPr="007634EE" w:rsidRDefault="00D1389F" w:rsidP="00BB5EC2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7634EE">
              <w:rPr>
                <w:b/>
                <w:color w:val="943634" w:themeColor="accent2" w:themeShade="BF"/>
                <w:sz w:val="36"/>
                <w:szCs w:val="36"/>
              </w:rPr>
              <w:t>С</w:t>
            </w:r>
            <w:r w:rsidR="00BB5EC2" w:rsidRPr="007634EE">
              <w:rPr>
                <w:b/>
                <w:color w:val="943634" w:themeColor="accent2" w:themeShade="BF"/>
                <w:sz w:val="36"/>
                <w:szCs w:val="36"/>
              </w:rPr>
              <w:t>тоимость</w:t>
            </w:r>
            <w:r w:rsidRPr="007634EE">
              <w:rPr>
                <w:b/>
                <w:color w:val="943634" w:themeColor="accent2" w:themeShade="BF"/>
                <w:sz w:val="36"/>
                <w:szCs w:val="36"/>
              </w:rPr>
              <w:t>, руб.</w:t>
            </w:r>
          </w:p>
        </w:tc>
      </w:tr>
      <w:tr w:rsidR="00BB5EC2" w:rsidTr="007634EE">
        <w:tc>
          <w:tcPr>
            <w:tcW w:w="1215" w:type="dxa"/>
          </w:tcPr>
          <w:p w:rsidR="00BB5EC2" w:rsidRPr="007634EE" w:rsidRDefault="007634EE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1</w:t>
            </w:r>
          </w:p>
        </w:tc>
        <w:tc>
          <w:tcPr>
            <w:tcW w:w="4455" w:type="dxa"/>
          </w:tcPr>
          <w:p w:rsidR="00BB5EC2" w:rsidRPr="007634EE" w:rsidRDefault="00BB5EC2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Водитель транспортного средства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>:</w:t>
            </w: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 xml:space="preserve"> </w:t>
            </w:r>
          </w:p>
          <w:p w:rsidR="00BB5EC2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     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>к</w:t>
            </w:r>
            <w:r w:rsidR="00BB5EC2" w:rsidRPr="007634EE">
              <w:rPr>
                <w:b/>
                <w:color w:val="548DD4" w:themeColor="text2" w:themeTint="99"/>
                <w:sz w:val="36"/>
                <w:szCs w:val="36"/>
              </w:rPr>
              <w:t xml:space="preserve">атегории 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>«А»</w:t>
            </w:r>
            <w:r w:rsidR="00BB5EC2" w:rsidRPr="007634EE">
              <w:rPr>
                <w:b/>
                <w:color w:val="548DD4" w:themeColor="text2" w:themeTint="99"/>
                <w:sz w:val="36"/>
                <w:szCs w:val="36"/>
              </w:rPr>
              <w:t xml:space="preserve"> </w:t>
            </w:r>
          </w:p>
          <w:p w:rsidR="00D1389F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     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>категории «В»</w:t>
            </w:r>
          </w:p>
          <w:p w:rsidR="00D1389F" w:rsidRPr="007634EE" w:rsidRDefault="00D1389F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 xml:space="preserve"> </w:t>
            </w:r>
            <w:r w:rsidR="007634EE">
              <w:rPr>
                <w:b/>
                <w:color w:val="548DD4" w:themeColor="text2" w:themeTint="99"/>
                <w:sz w:val="36"/>
                <w:szCs w:val="36"/>
              </w:rPr>
              <w:t xml:space="preserve">    </w:t>
            </w: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категории «С»</w:t>
            </w:r>
          </w:p>
        </w:tc>
        <w:tc>
          <w:tcPr>
            <w:tcW w:w="2977" w:type="dxa"/>
          </w:tcPr>
          <w:p w:rsidR="00BB5EC2" w:rsidRPr="007634EE" w:rsidRDefault="00BB5EC2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D1389F" w:rsidRPr="007634EE" w:rsidRDefault="00D1389F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3 месяца</w:t>
            </w:r>
          </w:p>
        </w:tc>
        <w:tc>
          <w:tcPr>
            <w:tcW w:w="4536" w:type="dxa"/>
          </w:tcPr>
          <w:p w:rsidR="00D1389F" w:rsidRPr="007634EE" w:rsidRDefault="00D1389F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 xml:space="preserve">Водитель транспортного средства: </w:t>
            </w:r>
          </w:p>
          <w:p w:rsidR="00D1389F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     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 xml:space="preserve">категории «А» </w:t>
            </w:r>
          </w:p>
          <w:p w:rsidR="00D1389F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     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>категории «В»</w:t>
            </w:r>
          </w:p>
          <w:p w:rsidR="00BB5EC2" w:rsidRPr="007634EE" w:rsidRDefault="00D1389F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 xml:space="preserve"> </w:t>
            </w:r>
            <w:r w:rsidR="007634EE">
              <w:rPr>
                <w:b/>
                <w:color w:val="548DD4" w:themeColor="text2" w:themeTint="99"/>
                <w:sz w:val="36"/>
                <w:szCs w:val="36"/>
              </w:rPr>
              <w:t xml:space="preserve">    </w:t>
            </w: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категории «С»</w:t>
            </w:r>
          </w:p>
        </w:tc>
        <w:tc>
          <w:tcPr>
            <w:tcW w:w="1953" w:type="dxa"/>
          </w:tcPr>
          <w:p w:rsidR="00BB5EC2" w:rsidRPr="007634EE" w:rsidRDefault="00BB5EC2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D1389F" w:rsidRPr="007634EE" w:rsidRDefault="00D1389F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D1389F" w:rsidRPr="007634EE" w:rsidRDefault="00D1389F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 xml:space="preserve"> 7 000</w:t>
            </w:r>
          </w:p>
          <w:p w:rsidR="00D1389F" w:rsidRPr="007634EE" w:rsidRDefault="00D1389F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18 000</w:t>
            </w:r>
          </w:p>
          <w:p w:rsidR="00D1389F" w:rsidRPr="007634EE" w:rsidRDefault="00D1389F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24 000</w:t>
            </w:r>
          </w:p>
        </w:tc>
      </w:tr>
      <w:tr w:rsidR="00BB5EC2" w:rsidTr="007634EE">
        <w:tc>
          <w:tcPr>
            <w:tcW w:w="1215" w:type="dxa"/>
          </w:tcPr>
          <w:p w:rsidR="00BB5EC2" w:rsidRPr="007634EE" w:rsidRDefault="007634EE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2</w:t>
            </w:r>
          </w:p>
        </w:tc>
        <w:tc>
          <w:tcPr>
            <w:tcW w:w="4455" w:type="dxa"/>
          </w:tcPr>
          <w:p w:rsidR="00D1389F" w:rsidRPr="007634EE" w:rsidRDefault="00D1389F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Тракторист:</w:t>
            </w:r>
          </w:p>
          <w:p w:rsidR="00D1389F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     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 xml:space="preserve">категории «В» </w:t>
            </w:r>
          </w:p>
          <w:p w:rsidR="00D1389F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     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>категории «С»</w:t>
            </w:r>
          </w:p>
          <w:p w:rsidR="00BB5EC2" w:rsidRPr="007634EE" w:rsidRDefault="00D1389F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 xml:space="preserve"> </w:t>
            </w:r>
            <w:r w:rsidR="007634EE">
              <w:rPr>
                <w:b/>
                <w:color w:val="548DD4" w:themeColor="text2" w:themeTint="99"/>
                <w:sz w:val="36"/>
                <w:szCs w:val="36"/>
              </w:rPr>
              <w:t xml:space="preserve">    </w:t>
            </w: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категории «Е»</w:t>
            </w:r>
          </w:p>
          <w:p w:rsidR="00D1389F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     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>категории «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  <w:lang w:val="en-US"/>
              </w:rPr>
              <w:t>F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>»</w:t>
            </w:r>
          </w:p>
          <w:p w:rsidR="00D1389F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     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>категории «Д»</w:t>
            </w:r>
          </w:p>
        </w:tc>
        <w:tc>
          <w:tcPr>
            <w:tcW w:w="2977" w:type="dxa"/>
          </w:tcPr>
          <w:p w:rsidR="00BB5EC2" w:rsidRPr="007634EE" w:rsidRDefault="00BB5EC2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D1389F" w:rsidRPr="007634EE" w:rsidRDefault="00D1389F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D1389F" w:rsidRPr="007634EE" w:rsidRDefault="00D1389F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3 месяца</w:t>
            </w:r>
          </w:p>
        </w:tc>
        <w:tc>
          <w:tcPr>
            <w:tcW w:w="4536" w:type="dxa"/>
          </w:tcPr>
          <w:p w:rsidR="00D1389F" w:rsidRPr="007634EE" w:rsidRDefault="00D1389F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Тракторист:</w:t>
            </w:r>
          </w:p>
          <w:p w:rsidR="00D1389F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     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 xml:space="preserve">категории «В» </w:t>
            </w:r>
          </w:p>
          <w:p w:rsidR="00D1389F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     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>категории «С»</w:t>
            </w:r>
          </w:p>
          <w:p w:rsidR="00D1389F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    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 xml:space="preserve"> категории «Е»</w:t>
            </w:r>
          </w:p>
          <w:p w:rsidR="00D1389F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     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>категории «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  <w:lang w:val="en-US"/>
              </w:rPr>
              <w:t>F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>»</w:t>
            </w:r>
          </w:p>
          <w:p w:rsidR="00BB5EC2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     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>категории «Д»</w:t>
            </w:r>
          </w:p>
        </w:tc>
        <w:tc>
          <w:tcPr>
            <w:tcW w:w="1953" w:type="dxa"/>
          </w:tcPr>
          <w:p w:rsidR="00BB5EC2" w:rsidRPr="007634EE" w:rsidRDefault="00BB5EC2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D1389F" w:rsidRPr="007634EE" w:rsidRDefault="00D1389F" w:rsidP="00D1389F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7 000</w:t>
            </w:r>
          </w:p>
          <w:p w:rsidR="00D1389F" w:rsidRPr="007634EE" w:rsidRDefault="00D1389F" w:rsidP="00D1389F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7 000</w:t>
            </w:r>
          </w:p>
          <w:p w:rsidR="00D1389F" w:rsidRPr="007634EE" w:rsidRDefault="00D1389F" w:rsidP="00D1389F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7 000</w:t>
            </w:r>
          </w:p>
          <w:p w:rsidR="00D1389F" w:rsidRPr="007634EE" w:rsidRDefault="00D1389F" w:rsidP="00D1389F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7 000</w:t>
            </w:r>
          </w:p>
          <w:p w:rsidR="00D1389F" w:rsidRPr="007634EE" w:rsidRDefault="00D1389F" w:rsidP="00D1389F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9 000</w:t>
            </w:r>
          </w:p>
        </w:tc>
      </w:tr>
      <w:tr w:rsidR="00BB5EC2" w:rsidTr="007634EE">
        <w:tc>
          <w:tcPr>
            <w:tcW w:w="1215" w:type="dxa"/>
          </w:tcPr>
          <w:p w:rsidR="00BB5EC2" w:rsidRPr="007634EE" w:rsidRDefault="007634EE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3</w:t>
            </w:r>
          </w:p>
        </w:tc>
        <w:tc>
          <w:tcPr>
            <w:tcW w:w="4455" w:type="dxa"/>
          </w:tcPr>
          <w:p w:rsidR="00BB5EC2" w:rsidRPr="007634EE" w:rsidRDefault="00D1389F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 xml:space="preserve">Пользователь ПК </w:t>
            </w:r>
          </w:p>
        </w:tc>
        <w:tc>
          <w:tcPr>
            <w:tcW w:w="2977" w:type="dxa"/>
          </w:tcPr>
          <w:p w:rsidR="00BB5EC2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548DD4" w:themeColor="text2" w:themeTint="99"/>
                <w:sz w:val="36"/>
                <w:szCs w:val="36"/>
              </w:rPr>
              <w:t xml:space="preserve">     </w:t>
            </w:r>
            <w:r w:rsidR="00D1389F" w:rsidRPr="007634EE">
              <w:rPr>
                <w:b/>
                <w:color w:val="548DD4" w:themeColor="text2" w:themeTint="99"/>
                <w:sz w:val="36"/>
                <w:szCs w:val="36"/>
              </w:rPr>
              <w:t>1,5 месяца</w:t>
            </w:r>
          </w:p>
        </w:tc>
        <w:tc>
          <w:tcPr>
            <w:tcW w:w="4536" w:type="dxa"/>
          </w:tcPr>
          <w:p w:rsidR="00BB5EC2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Пользователь ПК</w:t>
            </w:r>
          </w:p>
        </w:tc>
        <w:tc>
          <w:tcPr>
            <w:tcW w:w="1953" w:type="dxa"/>
          </w:tcPr>
          <w:p w:rsidR="00BB5EC2" w:rsidRPr="007634EE" w:rsidRDefault="007634EE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4000</w:t>
            </w:r>
          </w:p>
        </w:tc>
      </w:tr>
      <w:tr w:rsidR="007634EE" w:rsidTr="007634EE">
        <w:tc>
          <w:tcPr>
            <w:tcW w:w="1215" w:type="dxa"/>
          </w:tcPr>
          <w:p w:rsidR="007634EE" w:rsidRPr="007634EE" w:rsidRDefault="007634EE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4</w:t>
            </w:r>
          </w:p>
        </w:tc>
        <w:tc>
          <w:tcPr>
            <w:tcW w:w="4455" w:type="dxa"/>
          </w:tcPr>
          <w:p w:rsidR="007634EE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 xml:space="preserve">Швея </w:t>
            </w:r>
          </w:p>
        </w:tc>
        <w:tc>
          <w:tcPr>
            <w:tcW w:w="2977" w:type="dxa"/>
          </w:tcPr>
          <w:p w:rsidR="007634EE" w:rsidRPr="007634EE" w:rsidRDefault="007634EE" w:rsidP="007634EE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5 месяца</w:t>
            </w:r>
          </w:p>
        </w:tc>
        <w:tc>
          <w:tcPr>
            <w:tcW w:w="4536" w:type="dxa"/>
          </w:tcPr>
          <w:p w:rsidR="007634EE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 xml:space="preserve">Швея </w:t>
            </w:r>
          </w:p>
        </w:tc>
        <w:tc>
          <w:tcPr>
            <w:tcW w:w="1953" w:type="dxa"/>
          </w:tcPr>
          <w:p w:rsidR="007634EE" w:rsidRPr="007634EE" w:rsidRDefault="007634EE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10 000</w:t>
            </w:r>
          </w:p>
        </w:tc>
      </w:tr>
      <w:tr w:rsidR="007634EE" w:rsidTr="007634EE">
        <w:tc>
          <w:tcPr>
            <w:tcW w:w="1215" w:type="dxa"/>
          </w:tcPr>
          <w:p w:rsidR="007634EE" w:rsidRPr="007634EE" w:rsidRDefault="007634EE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5</w:t>
            </w:r>
          </w:p>
        </w:tc>
        <w:tc>
          <w:tcPr>
            <w:tcW w:w="4455" w:type="dxa"/>
          </w:tcPr>
          <w:p w:rsidR="007634EE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Повар</w:t>
            </w:r>
          </w:p>
        </w:tc>
        <w:tc>
          <w:tcPr>
            <w:tcW w:w="2977" w:type="dxa"/>
          </w:tcPr>
          <w:p w:rsidR="007634EE" w:rsidRPr="007634EE" w:rsidRDefault="007634EE" w:rsidP="007634EE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3 месяца</w:t>
            </w:r>
          </w:p>
        </w:tc>
        <w:tc>
          <w:tcPr>
            <w:tcW w:w="4536" w:type="dxa"/>
          </w:tcPr>
          <w:p w:rsidR="007634EE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Повар</w:t>
            </w:r>
          </w:p>
        </w:tc>
        <w:tc>
          <w:tcPr>
            <w:tcW w:w="1953" w:type="dxa"/>
          </w:tcPr>
          <w:p w:rsidR="007634EE" w:rsidRPr="007634EE" w:rsidRDefault="007634EE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12 000</w:t>
            </w:r>
          </w:p>
        </w:tc>
      </w:tr>
      <w:tr w:rsidR="007634EE" w:rsidTr="007634EE">
        <w:tc>
          <w:tcPr>
            <w:tcW w:w="1215" w:type="dxa"/>
          </w:tcPr>
          <w:p w:rsidR="007634EE" w:rsidRPr="007634EE" w:rsidRDefault="007634EE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6</w:t>
            </w:r>
          </w:p>
        </w:tc>
        <w:tc>
          <w:tcPr>
            <w:tcW w:w="4455" w:type="dxa"/>
          </w:tcPr>
          <w:p w:rsidR="007634EE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Токарь</w:t>
            </w:r>
          </w:p>
        </w:tc>
        <w:tc>
          <w:tcPr>
            <w:tcW w:w="2977" w:type="dxa"/>
          </w:tcPr>
          <w:p w:rsidR="007634EE" w:rsidRPr="007634EE" w:rsidRDefault="007634EE" w:rsidP="007634EE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5 месяца</w:t>
            </w:r>
          </w:p>
        </w:tc>
        <w:tc>
          <w:tcPr>
            <w:tcW w:w="4536" w:type="dxa"/>
          </w:tcPr>
          <w:p w:rsidR="007634EE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Токарь</w:t>
            </w:r>
          </w:p>
        </w:tc>
        <w:tc>
          <w:tcPr>
            <w:tcW w:w="1953" w:type="dxa"/>
          </w:tcPr>
          <w:p w:rsidR="007634EE" w:rsidRPr="007634EE" w:rsidRDefault="007634EE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10 000</w:t>
            </w:r>
          </w:p>
        </w:tc>
      </w:tr>
      <w:tr w:rsidR="007634EE" w:rsidTr="007634EE">
        <w:tc>
          <w:tcPr>
            <w:tcW w:w="1215" w:type="dxa"/>
          </w:tcPr>
          <w:p w:rsidR="007634EE" w:rsidRPr="007634EE" w:rsidRDefault="007634EE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7</w:t>
            </w:r>
          </w:p>
        </w:tc>
        <w:tc>
          <w:tcPr>
            <w:tcW w:w="4455" w:type="dxa"/>
          </w:tcPr>
          <w:p w:rsidR="007634EE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proofErr w:type="spellStart"/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Электрогазосварщик</w:t>
            </w:r>
            <w:proofErr w:type="spellEnd"/>
          </w:p>
        </w:tc>
        <w:tc>
          <w:tcPr>
            <w:tcW w:w="2977" w:type="dxa"/>
          </w:tcPr>
          <w:p w:rsidR="007634EE" w:rsidRPr="007634EE" w:rsidRDefault="007634EE" w:rsidP="007634EE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5 месяца</w:t>
            </w:r>
          </w:p>
        </w:tc>
        <w:tc>
          <w:tcPr>
            <w:tcW w:w="4536" w:type="dxa"/>
          </w:tcPr>
          <w:p w:rsidR="007634EE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proofErr w:type="spellStart"/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Электрогазосварщик</w:t>
            </w:r>
            <w:proofErr w:type="spellEnd"/>
          </w:p>
        </w:tc>
        <w:tc>
          <w:tcPr>
            <w:tcW w:w="1953" w:type="dxa"/>
          </w:tcPr>
          <w:p w:rsidR="007634EE" w:rsidRPr="007634EE" w:rsidRDefault="007634EE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15 000</w:t>
            </w:r>
          </w:p>
        </w:tc>
      </w:tr>
      <w:tr w:rsidR="007634EE" w:rsidTr="007634EE">
        <w:tc>
          <w:tcPr>
            <w:tcW w:w="1215" w:type="dxa"/>
          </w:tcPr>
          <w:p w:rsidR="007634EE" w:rsidRPr="007634EE" w:rsidRDefault="007634EE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8</w:t>
            </w:r>
          </w:p>
        </w:tc>
        <w:tc>
          <w:tcPr>
            <w:tcW w:w="4455" w:type="dxa"/>
          </w:tcPr>
          <w:p w:rsidR="007634EE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Рыбак прибрежного лова</w:t>
            </w:r>
          </w:p>
        </w:tc>
        <w:tc>
          <w:tcPr>
            <w:tcW w:w="2977" w:type="dxa"/>
          </w:tcPr>
          <w:p w:rsidR="007634EE" w:rsidRPr="007634EE" w:rsidRDefault="007634EE" w:rsidP="007634EE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3 месяца</w:t>
            </w:r>
          </w:p>
        </w:tc>
        <w:tc>
          <w:tcPr>
            <w:tcW w:w="4536" w:type="dxa"/>
          </w:tcPr>
          <w:p w:rsidR="007634EE" w:rsidRPr="007634EE" w:rsidRDefault="007634EE" w:rsidP="007634EE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Рыбак прибрежного лова</w:t>
            </w:r>
          </w:p>
        </w:tc>
        <w:tc>
          <w:tcPr>
            <w:tcW w:w="1953" w:type="dxa"/>
          </w:tcPr>
          <w:p w:rsidR="007634EE" w:rsidRPr="007634EE" w:rsidRDefault="007634EE" w:rsidP="00BB5EC2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7634EE">
              <w:rPr>
                <w:b/>
                <w:color w:val="548DD4" w:themeColor="text2" w:themeTint="99"/>
                <w:sz w:val="36"/>
                <w:szCs w:val="36"/>
              </w:rPr>
              <w:t>12 000</w:t>
            </w:r>
          </w:p>
        </w:tc>
      </w:tr>
    </w:tbl>
    <w:p w:rsidR="00BB5EC2" w:rsidRPr="00BB5EC2" w:rsidRDefault="00BB5EC2" w:rsidP="00BB5EC2">
      <w:pPr>
        <w:jc w:val="center"/>
        <w:rPr>
          <w:b/>
          <w:color w:val="00B050"/>
          <w:sz w:val="36"/>
          <w:szCs w:val="36"/>
        </w:rPr>
      </w:pPr>
    </w:p>
    <w:sectPr w:rsidR="00BB5EC2" w:rsidRPr="00BB5EC2" w:rsidSect="00D1389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EC2"/>
    <w:rsid w:val="0063547A"/>
    <w:rsid w:val="006A620E"/>
    <w:rsid w:val="007634EE"/>
    <w:rsid w:val="00BB5EC2"/>
    <w:rsid w:val="00D1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2017-05-01T10:57:00Z</dcterms:created>
  <dcterms:modified xsi:type="dcterms:W3CDTF">2017-05-01T10:57:00Z</dcterms:modified>
</cp:coreProperties>
</file>